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ED0DB" w14:textId="6FA96EC7" w:rsidR="00C57AC8" w:rsidRPr="00F84A08" w:rsidRDefault="00C57AC8" w:rsidP="00EE2CF3">
      <w:pPr>
        <w:rPr>
          <w:rFonts w:ascii="Arial" w:hAnsi="Arial" w:cs="Arial"/>
          <w:color w:val="0070C0"/>
          <w:sz w:val="28"/>
          <w:szCs w:val="28"/>
          <w:lang w:val="en-US"/>
        </w:rPr>
      </w:pPr>
      <w:r w:rsidRPr="00F84A08">
        <w:rPr>
          <w:rFonts w:ascii="Arial" w:hAnsi="Arial" w:cs="Arial"/>
          <w:color w:val="0070C0"/>
          <w:sz w:val="28"/>
          <w:szCs w:val="28"/>
          <w:lang w:val="en-US"/>
        </w:rPr>
        <w:t xml:space="preserve">[Delete instructions </w:t>
      </w:r>
      <w:r w:rsidR="001F34D6" w:rsidRPr="00F84A08">
        <w:rPr>
          <w:rFonts w:ascii="Arial" w:hAnsi="Arial" w:cs="Arial"/>
          <w:color w:val="0070C0"/>
          <w:sz w:val="28"/>
          <w:szCs w:val="28"/>
          <w:lang w:val="en-US"/>
        </w:rPr>
        <w:t>in blue for the</w:t>
      </w:r>
      <w:r w:rsidR="00385D2B" w:rsidRPr="00F84A08">
        <w:rPr>
          <w:rFonts w:ascii="Arial" w:hAnsi="Arial" w:cs="Arial"/>
          <w:color w:val="0070C0"/>
          <w:sz w:val="28"/>
          <w:szCs w:val="28"/>
          <w:lang w:val="en-US"/>
        </w:rPr>
        <w:t xml:space="preserve"> final</w:t>
      </w:r>
      <w:r w:rsidR="001F34D6" w:rsidRPr="00F84A08">
        <w:rPr>
          <w:rFonts w:ascii="Arial" w:hAnsi="Arial" w:cs="Arial"/>
          <w:color w:val="0070C0"/>
          <w:sz w:val="28"/>
          <w:szCs w:val="28"/>
          <w:lang w:val="en-US"/>
        </w:rPr>
        <w:t xml:space="preserve"> letter of support</w:t>
      </w:r>
      <w:r w:rsidRPr="00F84A08">
        <w:rPr>
          <w:rFonts w:ascii="Arial" w:hAnsi="Arial" w:cs="Arial"/>
          <w:color w:val="0070C0"/>
          <w:sz w:val="28"/>
          <w:szCs w:val="28"/>
          <w:lang w:val="en-US"/>
        </w:rPr>
        <w:t>]</w:t>
      </w:r>
      <w:r w:rsidR="007E6806">
        <w:rPr>
          <w:rFonts w:ascii="Arial" w:hAnsi="Arial" w:cs="Arial"/>
          <w:color w:val="0070C0"/>
          <w:sz w:val="28"/>
          <w:szCs w:val="28"/>
          <w:lang w:val="en-US"/>
        </w:rPr>
        <w:br/>
      </w:r>
    </w:p>
    <w:p w14:paraId="6AFC3BC3" w14:textId="1480AA21" w:rsidR="00EE2CF3" w:rsidRPr="00F84A08" w:rsidRDefault="00EE2CF3" w:rsidP="00EE2CF3">
      <w:pPr>
        <w:rPr>
          <w:rFonts w:ascii="Arial" w:hAnsi="Arial" w:cs="Arial"/>
          <w:b/>
          <w:bCs/>
          <w:color w:val="0070C0"/>
          <w:lang w:val="en-US"/>
        </w:rPr>
      </w:pPr>
      <w:r w:rsidRPr="00F84A08">
        <w:rPr>
          <w:rFonts w:ascii="Arial" w:hAnsi="Arial" w:cs="Arial"/>
          <w:b/>
          <w:bCs/>
          <w:color w:val="0070C0"/>
          <w:lang w:val="en-US"/>
        </w:rPr>
        <w:t>Thank you for supporting the application for a senior fellowship at the Collegium Helveticum. We ask that you read the following information carefully and include it in your letter to ensure mutual understanding of the responsibilities associated with the fellowship.</w:t>
      </w:r>
    </w:p>
    <w:p w14:paraId="64CFB488" w14:textId="77777777" w:rsidR="00EE2CF3" w:rsidRPr="00F84A08" w:rsidRDefault="00EE2CF3" w:rsidP="00EE2CF3">
      <w:pPr>
        <w:rPr>
          <w:rFonts w:ascii="Arial" w:hAnsi="Arial" w:cs="Arial"/>
          <w:b/>
          <w:bCs/>
          <w:color w:val="0070C0"/>
          <w:lang w:val="en-US"/>
        </w:rPr>
      </w:pPr>
    </w:p>
    <w:p w14:paraId="32E4B67D" w14:textId="465BD565" w:rsidR="00EE2CF3" w:rsidRPr="00F84A08" w:rsidRDefault="00EE2CF3" w:rsidP="00EE2CF3">
      <w:pPr>
        <w:rPr>
          <w:rFonts w:ascii="Arial" w:hAnsi="Arial" w:cs="Arial"/>
          <w:color w:val="0070C0"/>
          <w:lang w:val="en-US"/>
        </w:rPr>
      </w:pPr>
      <w:r w:rsidRPr="00F84A08">
        <w:rPr>
          <w:rFonts w:ascii="Arial" w:hAnsi="Arial" w:cs="Arial"/>
          <w:color w:val="0070C0"/>
          <w:lang w:val="en-US"/>
        </w:rPr>
        <w:t xml:space="preserve">Please note that if the senior fellowship application is successful, this will mean that you will become an </w:t>
      </w:r>
      <w:r w:rsidR="001C6558" w:rsidRPr="00F84A08">
        <w:rPr>
          <w:rFonts w:ascii="Arial" w:hAnsi="Arial" w:cs="Arial"/>
          <w:color w:val="0070C0"/>
          <w:lang w:val="en-US"/>
        </w:rPr>
        <w:t>a</w:t>
      </w:r>
      <w:r w:rsidRPr="00F84A08">
        <w:rPr>
          <w:rFonts w:ascii="Arial" w:hAnsi="Arial" w:cs="Arial"/>
          <w:color w:val="0070C0"/>
          <w:lang w:val="en-US"/>
        </w:rPr>
        <w:t xml:space="preserve">ssociate </w:t>
      </w:r>
      <w:r w:rsidR="001C6558" w:rsidRPr="00F84A08">
        <w:rPr>
          <w:rFonts w:ascii="Arial" w:hAnsi="Arial" w:cs="Arial"/>
          <w:color w:val="0070C0"/>
          <w:lang w:val="en-US"/>
        </w:rPr>
        <w:t>f</w:t>
      </w:r>
      <w:r w:rsidRPr="00F84A08">
        <w:rPr>
          <w:rFonts w:ascii="Arial" w:hAnsi="Arial" w:cs="Arial"/>
          <w:color w:val="0070C0"/>
          <w:lang w:val="en-US"/>
        </w:rPr>
        <w:t xml:space="preserve">ellow at the Collegium </w:t>
      </w:r>
      <w:proofErr w:type="spellStart"/>
      <w:r w:rsidRPr="00F84A08">
        <w:rPr>
          <w:rFonts w:ascii="Arial" w:hAnsi="Arial" w:cs="Arial"/>
          <w:color w:val="0070C0"/>
          <w:lang w:val="en-US"/>
        </w:rPr>
        <w:t>Helveticum</w:t>
      </w:r>
      <w:proofErr w:type="spellEnd"/>
      <w:r w:rsidRPr="00F84A08">
        <w:rPr>
          <w:rFonts w:ascii="Arial" w:hAnsi="Arial" w:cs="Arial"/>
          <w:color w:val="0070C0"/>
          <w:lang w:val="en-US"/>
        </w:rPr>
        <w:t>.</w:t>
      </w:r>
      <w:r w:rsidRPr="004F32F7">
        <w:rPr>
          <w:rFonts w:ascii="Arial" w:hAnsi="Arial" w:cs="Arial"/>
          <w:color w:val="0070C0"/>
          <w:lang w:val="en-US"/>
        </w:rPr>
        <w:t xml:space="preserve"> By signing the support letter, you agree that </w:t>
      </w:r>
      <w:r w:rsidR="00CA379E" w:rsidRPr="00F84A08">
        <w:rPr>
          <w:rFonts w:ascii="Arial" w:hAnsi="Arial" w:cs="Arial"/>
          <w:color w:val="0070C0"/>
          <w:lang w:val="en-US"/>
        </w:rPr>
        <w:t>s</w:t>
      </w:r>
      <w:r w:rsidRPr="004F32F7">
        <w:rPr>
          <w:rFonts w:ascii="Arial" w:hAnsi="Arial" w:cs="Arial"/>
          <w:color w:val="0070C0"/>
          <w:lang w:val="en-US"/>
        </w:rPr>
        <w:t xml:space="preserve">enior </w:t>
      </w:r>
      <w:r w:rsidR="00CA379E" w:rsidRPr="00F84A08">
        <w:rPr>
          <w:rFonts w:ascii="Arial" w:hAnsi="Arial" w:cs="Arial"/>
          <w:color w:val="0070C0"/>
          <w:lang w:val="en-US"/>
        </w:rPr>
        <w:t>f</w:t>
      </w:r>
      <w:r w:rsidRPr="004F32F7">
        <w:rPr>
          <w:rFonts w:ascii="Arial" w:hAnsi="Arial" w:cs="Arial"/>
          <w:color w:val="0070C0"/>
          <w:lang w:val="en-US"/>
        </w:rPr>
        <w:t xml:space="preserve">ellows are required to be present at the Collegium on Thursdays. The time commitment required for you is minimal. As an </w:t>
      </w:r>
      <w:r w:rsidR="001E7DCE" w:rsidRPr="00F84A08">
        <w:rPr>
          <w:rFonts w:ascii="Arial" w:hAnsi="Arial" w:cs="Arial"/>
          <w:color w:val="0070C0"/>
          <w:lang w:val="en-US"/>
        </w:rPr>
        <w:t>a</w:t>
      </w:r>
      <w:r w:rsidRPr="004F32F7">
        <w:rPr>
          <w:rFonts w:ascii="Arial" w:hAnsi="Arial" w:cs="Arial"/>
          <w:color w:val="0070C0"/>
          <w:lang w:val="en-US"/>
        </w:rPr>
        <w:t xml:space="preserve">ssociate </w:t>
      </w:r>
      <w:r w:rsidR="001E7DCE" w:rsidRPr="00F84A08">
        <w:rPr>
          <w:rFonts w:ascii="Arial" w:hAnsi="Arial" w:cs="Arial"/>
          <w:color w:val="0070C0"/>
          <w:lang w:val="en-US"/>
        </w:rPr>
        <w:t>f</w:t>
      </w:r>
      <w:r w:rsidRPr="004F32F7">
        <w:rPr>
          <w:rFonts w:ascii="Arial" w:hAnsi="Arial" w:cs="Arial"/>
          <w:color w:val="0070C0"/>
          <w:lang w:val="en-US"/>
        </w:rPr>
        <w:t xml:space="preserve">ellow, you will act as a partner to the </w:t>
      </w:r>
      <w:r w:rsidR="001E7DCE" w:rsidRPr="00F84A08">
        <w:rPr>
          <w:rFonts w:ascii="Arial" w:hAnsi="Arial" w:cs="Arial"/>
          <w:color w:val="0070C0"/>
          <w:lang w:val="en-US"/>
        </w:rPr>
        <w:t>s</w:t>
      </w:r>
      <w:r w:rsidRPr="004F32F7">
        <w:rPr>
          <w:rFonts w:ascii="Arial" w:hAnsi="Arial" w:cs="Arial"/>
          <w:color w:val="0070C0"/>
          <w:lang w:val="en-US"/>
        </w:rPr>
        <w:t xml:space="preserve">enior </w:t>
      </w:r>
      <w:r w:rsidR="001E7DCE" w:rsidRPr="00F84A08">
        <w:rPr>
          <w:rFonts w:ascii="Arial" w:hAnsi="Arial" w:cs="Arial"/>
          <w:color w:val="0070C0"/>
          <w:lang w:val="en-US"/>
        </w:rPr>
        <w:t>f</w:t>
      </w:r>
      <w:r w:rsidRPr="004F32F7">
        <w:rPr>
          <w:rFonts w:ascii="Arial" w:hAnsi="Arial" w:cs="Arial"/>
          <w:color w:val="0070C0"/>
          <w:lang w:val="en-US"/>
        </w:rPr>
        <w:t>ellow during their stay, helping them integrate into the local academic or artistic environment</w:t>
      </w:r>
      <w:r w:rsidRPr="00F84A08">
        <w:rPr>
          <w:rFonts w:ascii="Arial" w:hAnsi="Arial" w:cs="Arial"/>
          <w:color w:val="0070C0"/>
          <w:lang w:val="en-US"/>
        </w:rPr>
        <w:t xml:space="preserve">. You may also participate in events at the Collegium. We appreciate if you take the time to join the event organized by the </w:t>
      </w:r>
      <w:r w:rsidR="001E7DCE" w:rsidRPr="00F84A08">
        <w:rPr>
          <w:rFonts w:ascii="Arial" w:hAnsi="Arial" w:cs="Arial"/>
          <w:color w:val="0070C0"/>
          <w:lang w:val="en-US"/>
        </w:rPr>
        <w:t>s</w:t>
      </w:r>
      <w:r w:rsidRPr="00F84A08">
        <w:rPr>
          <w:rFonts w:ascii="Arial" w:hAnsi="Arial" w:cs="Arial"/>
          <w:color w:val="0070C0"/>
          <w:lang w:val="en-US"/>
        </w:rPr>
        <w:t xml:space="preserve">enior </w:t>
      </w:r>
      <w:r w:rsidR="001E7DCE" w:rsidRPr="00F84A08">
        <w:rPr>
          <w:rFonts w:ascii="Arial" w:hAnsi="Arial" w:cs="Arial"/>
          <w:color w:val="0070C0"/>
          <w:lang w:val="en-US"/>
        </w:rPr>
        <w:t>f</w:t>
      </w:r>
      <w:r w:rsidRPr="00F84A08">
        <w:rPr>
          <w:rFonts w:ascii="Arial" w:hAnsi="Arial" w:cs="Arial"/>
          <w:color w:val="0070C0"/>
          <w:lang w:val="en-US"/>
        </w:rPr>
        <w:t>ellow you support.</w:t>
      </w:r>
    </w:p>
    <w:p w14:paraId="0B39AAA3" w14:textId="77777777" w:rsidR="00EE2CF3" w:rsidRPr="00F84A08" w:rsidRDefault="00EE2CF3" w:rsidP="00EE2CF3">
      <w:pPr>
        <w:rPr>
          <w:rFonts w:ascii="Arial" w:hAnsi="Arial" w:cs="Arial"/>
          <w:color w:val="0070C0"/>
          <w:lang w:val="en-US"/>
        </w:rPr>
      </w:pPr>
    </w:p>
    <w:p w14:paraId="3E53DECB" w14:textId="270B78D9" w:rsidR="00EE2CF3" w:rsidRPr="004F32F7" w:rsidRDefault="00EE2CF3" w:rsidP="00EE2CF3">
      <w:pPr>
        <w:rPr>
          <w:rFonts w:ascii="Arial" w:hAnsi="Arial" w:cs="Arial"/>
          <w:b/>
          <w:bCs/>
          <w:color w:val="0070C0"/>
          <w:lang w:val="en-US"/>
        </w:rPr>
      </w:pPr>
      <w:r w:rsidRPr="00F84A08">
        <w:rPr>
          <w:rFonts w:ascii="Arial" w:hAnsi="Arial" w:cs="Arial"/>
          <w:b/>
          <w:bCs/>
          <w:color w:val="0070C0"/>
          <w:lang w:val="en-US"/>
        </w:rPr>
        <w:t xml:space="preserve">Once you have completed this support letter, please send it to the applying </w:t>
      </w:r>
      <w:r w:rsidR="00CA379E" w:rsidRPr="00F84A08">
        <w:rPr>
          <w:rFonts w:ascii="Arial" w:hAnsi="Arial" w:cs="Arial"/>
          <w:b/>
          <w:bCs/>
          <w:color w:val="0070C0"/>
          <w:lang w:val="en-US"/>
        </w:rPr>
        <w:t>s</w:t>
      </w:r>
      <w:r w:rsidRPr="00F84A08">
        <w:rPr>
          <w:rFonts w:ascii="Arial" w:hAnsi="Arial" w:cs="Arial"/>
          <w:b/>
          <w:bCs/>
          <w:color w:val="0070C0"/>
          <w:lang w:val="en-US"/>
        </w:rPr>
        <w:t xml:space="preserve">enior </w:t>
      </w:r>
      <w:r w:rsidR="00CA379E" w:rsidRPr="00F84A08">
        <w:rPr>
          <w:rFonts w:ascii="Arial" w:hAnsi="Arial" w:cs="Arial"/>
          <w:b/>
          <w:bCs/>
          <w:color w:val="0070C0"/>
          <w:lang w:val="en-US"/>
        </w:rPr>
        <w:t>f</w:t>
      </w:r>
      <w:r w:rsidRPr="00F84A08">
        <w:rPr>
          <w:rFonts w:ascii="Arial" w:hAnsi="Arial" w:cs="Arial"/>
          <w:b/>
          <w:bCs/>
          <w:color w:val="0070C0"/>
          <w:lang w:val="en-US"/>
        </w:rPr>
        <w:t>ellow, as they are responsible for uploading it along with the full application.</w:t>
      </w:r>
    </w:p>
    <w:p w14:paraId="63C9A74D" w14:textId="77777777" w:rsidR="00EE2CF3" w:rsidRPr="004F32F7" w:rsidRDefault="00EE2CF3" w:rsidP="006C3515">
      <w:pPr>
        <w:rPr>
          <w:rFonts w:ascii="Arial" w:hAnsi="Arial" w:cs="Arial"/>
          <w:b/>
          <w:bCs/>
          <w:lang w:val="en-US"/>
        </w:rPr>
      </w:pPr>
    </w:p>
    <w:p w14:paraId="434B60D2" w14:textId="77777777" w:rsidR="006C3515" w:rsidRPr="00F84A08" w:rsidRDefault="006C3515" w:rsidP="006C3515">
      <w:pPr>
        <w:rPr>
          <w:rFonts w:ascii="Arial" w:hAnsi="Arial" w:cs="Arial"/>
          <w:lang w:val="en-US"/>
        </w:rPr>
      </w:pPr>
    </w:p>
    <w:p w14:paraId="7B2B4748" w14:textId="3B18FA48" w:rsidR="006C3515" w:rsidRPr="00F84A08" w:rsidRDefault="006C3515">
      <w:pPr>
        <w:rPr>
          <w:rFonts w:ascii="Arial" w:hAnsi="Arial" w:cs="Arial"/>
          <w:lang w:val="en-US"/>
        </w:rPr>
      </w:pPr>
    </w:p>
    <w:p w14:paraId="6A698082" w14:textId="77777777" w:rsidR="006C3515" w:rsidRPr="00F84A08" w:rsidRDefault="008D7927">
      <w:pPr>
        <w:rPr>
          <w:rFonts w:ascii="Arial" w:hAnsi="Arial" w:cs="Arial"/>
          <w:b/>
          <w:bCs/>
          <w:lang w:val="en-US"/>
        </w:rPr>
      </w:pPr>
      <w:r w:rsidRPr="00F84A08">
        <w:rPr>
          <w:rFonts w:ascii="Arial" w:hAnsi="Arial" w:cs="Arial"/>
          <w:b/>
          <w:bCs/>
          <w:lang w:val="en-US"/>
        </w:rPr>
        <w:t>Letter of Support for</w:t>
      </w:r>
      <w:r w:rsidR="006C3515" w:rsidRPr="00F84A08">
        <w:rPr>
          <w:rFonts w:ascii="Arial" w:hAnsi="Arial" w:cs="Arial"/>
          <w:b/>
          <w:bCs/>
          <w:lang w:val="en-US"/>
        </w:rPr>
        <w:t xml:space="preserve"> [First Name] [Last Name] </w:t>
      </w:r>
    </w:p>
    <w:p w14:paraId="6F9C4AB8" w14:textId="35D55B6A" w:rsidR="002A62E4" w:rsidRPr="00F84A08" w:rsidRDefault="008D7927">
      <w:pPr>
        <w:rPr>
          <w:rFonts w:ascii="Arial" w:hAnsi="Arial" w:cs="Arial"/>
          <w:b/>
          <w:bCs/>
          <w:lang w:val="en-US"/>
        </w:rPr>
      </w:pPr>
      <w:r w:rsidRPr="00F84A08">
        <w:rPr>
          <w:rFonts w:ascii="Arial" w:hAnsi="Arial" w:cs="Arial"/>
          <w:b/>
          <w:bCs/>
          <w:lang w:val="en-US"/>
        </w:rPr>
        <w:t>Senior Fellowship at the Collegium Helveticum</w:t>
      </w:r>
    </w:p>
    <w:p w14:paraId="35EB9F35" w14:textId="77777777" w:rsidR="00B92278" w:rsidRPr="00F84A08" w:rsidRDefault="00B92278">
      <w:pPr>
        <w:rPr>
          <w:rFonts w:ascii="Arial" w:hAnsi="Arial" w:cs="Arial"/>
          <w:lang w:val="en-US"/>
        </w:rPr>
      </w:pPr>
    </w:p>
    <w:p w14:paraId="211C80A0" w14:textId="526976C9" w:rsidR="00EE2CF3" w:rsidRPr="00F84A08" w:rsidRDefault="00EE2CF3">
      <w:pPr>
        <w:rPr>
          <w:rFonts w:ascii="Arial" w:hAnsi="Arial" w:cs="Arial"/>
          <w:lang w:val="en-US"/>
        </w:rPr>
      </w:pPr>
      <w:r w:rsidRPr="00F84A08">
        <w:rPr>
          <w:rFonts w:ascii="Arial" w:hAnsi="Arial" w:cs="Arial"/>
          <w:lang w:val="en-US"/>
        </w:rPr>
        <w:t xml:space="preserve">Zurich, </w:t>
      </w:r>
      <w:r w:rsidR="0028202F" w:rsidRPr="00F84A08">
        <w:rPr>
          <w:rFonts w:ascii="Arial" w:hAnsi="Arial" w:cs="Arial"/>
          <w:lang w:val="en-US"/>
        </w:rPr>
        <w:t>DD MM, 20XX</w:t>
      </w:r>
    </w:p>
    <w:p w14:paraId="0AD91578" w14:textId="77777777" w:rsidR="0028202F" w:rsidRPr="00F84A08" w:rsidRDefault="0028202F">
      <w:pPr>
        <w:rPr>
          <w:rFonts w:ascii="Arial" w:hAnsi="Arial" w:cs="Arial"/>
          <w:lang w:val="en-US"/>
        </w:rPr>
      </w:pPr>
    </w:p>
    <w:p w14:paraId="3F477A34" w14:textId="77777777" w:rsidR="000B4BC7" w:rsidRPr="004F32F7" w:rsidRDefault="000B4BC7" w:rsidP="000B4BC7">
      <w:pPr>
        <w:rPr>
          <w:rFonts w:ascii="Arial" w:hAnsi="Arial" w:cs="Arial"/>
          <w:b/>
          <w:bCs/>
          <w:lang w:val="en-US"/>
        </w:rPr>
      </w:pPr>
      <w:r w:rsidRPr="004F32F7">
        <w:rPr>
          <w:rFonts w:ascii="Arial" w:hAnsi="Arial" w:cs="Arial"/>
          <w:b/>
          <w:bCs/>
          <w:lang w:val="en-US"/>
        </w:rPr>
        <w:t>Administrative Section</w:t>
      </w:r>
    </w:p>
    <w:p w14:paraId="3427EB6B" w14:textId="3FBB8B55" w:rsidR="000B4BC7" w:rsidRPr="004F32F7" w:rsidRDefault="000B4BC7" w:rsidP="000B4BC7">
      <w:pPr>
        <w:rPr>
          <w:rFonts w:ascii="Arial" w:hAnsi="Arial" w:cs="Arial"/>
          <w:lang w:val="en-US"/>
        </w:rPr>
      </w:pPr>
      <w:r w:rsidRPr="004F32F7">
        <w:rPr>
          <w:rFonts w:ascii="Arial" w:hAnsi="Arial" w:cs="Arial"/>
          <w:lang w:val="en-US"/>
        </w:rPr>
        <w:t xml:space="preserve">As a potential </w:t>
      </w:r>
      <w:r w:rsidR="001E7DCE" w:rsidRPr="00F84A08">
        <w:rPr>
          <w:rFonts w:ascii="Arial" w:hAnsi="Arial" w:cs="Arial"/>
          <w:lang w:val="en-US"/>
        </w:rPr>
        <w:t>a</w:t>
      </w:r>
      <w:r w:rsidRPr="004F32F7">
        <w:rPr>
          <w:rFonts w:ascii="Arial" w:hAnsi="Arial" w:cs="Arial"/>
          <w:lang w:val="en-US"/>
        </w:rPr>
        <w:t xml:space="preserve">ssociate </w:t>
      </w:r>
      <w:r w:rsidR="001E7DCE" w:rsidRPr="00F84A08">
        <w:rPr>
          <w:rFonts w:ascii="Arial" w:hAnsi="Arial" w:cs="Arial"/>
          <w:lang w:val="en-US"/>
        </w:rPr>
        <w:t>f</w:t>
      </w:r>
      <w:r w:rsidRPr="004F32F7">
        <w:rPr>
          <w:rFonts w:ascii="Arial" w:hAnsi="Arial" w:cs="Arial"/>
          <w:lang w:val="en-US"/>
        </w:rPr>
        <w:t>ellow, I confirm that I am the lead host for the applicant, either as an academic guest or visiting professor, at one of the Collegium’s supporting institutions (ETH Zurich, the University of Zurich (UZH), or the Zurich University of the Arts (</w:t>
      </w:r>
      <w:proofErr w:type="spellStart"/>
      <w:r w:rsidRPr="004F32F7">
        <w:rPr>
          <w:rFonts w:ascii="Arial" w:hAnsi="Arial" w:cs="Arial"/>
          <w:lang w:val="en-US"/>
        </w:rPr>
        <w:t>ZHdK</w:t>
      </w:r>
      <w:proofErr w:type="spellEnd"/>
      <w:r w:rsidRPr="004F32F7">
        <w:rPr>
          <w:rFonts w:ascii="Arial" w:hAnsi="Arial" w:cs="Arial"/>
          <w:lang w:val="en-US"/>
        </w:rPr>
        <w:t>)). The beginning and end dates of the fellowship must align with the duration of the guest's stay.</w:t>
      </w:r>
    </w:p>
    <w:p w14:paraId="7A7F2921" w14:textId="7ED017A9" w:rsidR="000B4BC7" w:rsidRDefault="000B4BC7" w:rsidP="000B4BC7">
      <w:pPr>
        <w:rPr>
          <w:rFonts w:ascii="Arial" w:hAnsi="Arial" w:cs="Arial"/>
          <w:lang w:val="en-US"/>
        </w:rPr>
      </w:pPr>
      <w:r w:rsidRPr="004F32F7">
        <w:rPr>
          <w:rFonts w:ascii="Arial" w:hAnsi="Arial" w:cs="Arial"/>
          <w:lang w:val="en-US"/>
        </w:rPr>
        <w:t>I understand that it is my responsibility to initiate the necessary administrative procedures in accordance with my institution's regulations</w:t>
      </w:r>
      <w:r w:rsidR="004F32F7" w:rsidRPr="00F41E83">
        <w:rPr>
          <w:rStyle w:val="Funotenzeichen"/>
          <w:sz w:val="20"/>
          <w:szCs w:val="20"/>
        </w:rPr>
        <w:footnoteReference w:id="1"/>
      </w:r>
      <w:r w:rsidRPr="004F32F7">
        <w:rPr>
          <w:rFonts w:ascii="Arial" w:hAnsi="Arial" w:cs="Arial"/>
          <w:lang w:val="en-US"/>
        </w:rPr>
        <w:t xml:space="preserve"> in a timely manner, including securing a valid work permit</w:t>
      </w:r>
      <w:r w:rsidR="005215C8" w:rsidRPr="00F41E83">
        <w:rPr>
          <w:rStyle w:val="Funotenzeichen"/>
          <w:sz w:val="20"/>
          <w:szCs w:val="20"/>
        </w:rPr>
        <w:footnoteReference w:id="2"/>
      </w:r>
      <w:r w:rsidR="005215C8" w:rsidRPr="00F41E83">
        <w:rPr>
          <w:sz w:val="20"/>
          <w:szCs w:val="20"/>
          <w:lang w:val="en-US"/>
        </w:rPr>
        <w:t xml:space="preserve"> </w:t>
      </w:r>
      <w:r w:rsidR="004F32F7" w:rsidRPr="004F32F7">
        <w:rPr>
          <w:rFonts w:ascii="Arial" w:hAnsi="Arial" w:cs="Arial"/>
          <w:lang w:val="en-US"/>
        </w:rPr>
        <w:t xml:space="preserve"> </w:t>
      </w:r>
      <w:r w:rsidRPr="004F32F7">
        <w:rPr>
          <w:rFonts w:ascii="Arial" w:hAnsi="Arial" w:cs="Arial"/>
          <w:lang w:val="en-US"/>
        </w:rPr>
        <w:t>for the duration of the fellowship for my guest, whose application for a senior fellowship I support. Please note that the fellowship may be considered taxable income for your guest.</w:t>
      </w:r>
    </w:p>
    <w:p w14:paraId="411363A9" w14:textId="77777777" w:rsidR="004F32F7" w:rsidRPr="00F41E83" w:rsidRDefault="004F32F7" w:rsidP="000B4BC7">
      <w:pPr>
        <w:rPr>
          <w:rFonts w:ascii="Arial" w:hAnsi="Arial" w:cs="Arial"/>
          <w:lang w:val="en-US"/>
        </w:rPr>
      </w:pPr>
    </w:p>
    <w:p w14:paraId="7B59DF34" w14:textId="21CD1A12" w:rsidR="000B4BC7" w:rsidRPr="004F32F7" w:rsidRDefault="000B4BC7" w:rsidP="000B4BC7">
      <w:pPr>
        <w:rPr>
          <w:rFonts w:ascii="Arial" w:hAnsi="Arial" w:cs="Arial"/>
          <w:lang w:val="en-US"/>
        </w:rPr>
      </w:pPr>
      <w:r w:rsidRPr="004F32F7">
        <w:rPr>
          <w:rFonts w:ascii="Arial" w:hAnsi="Arial" w:cs="Arial"/>
          <w:lang w:val="en-US"/>
        </w:rPr>
        <w:t xml:space="preserve">Additionally, </w:t>
      </w:r>
      <w:r w:rsidR="00885207" w:rsidRPr="00F84A08">
        <w:rPr>
          <w:rFonts w:ascii="Arial" w:hAnsi="Arial" w:cs="Arial"/>
          <w:lang w:val="en-US"/>
        </w:rPr>
        <w:t>a</w:t>
      </w:r>
      <w:r w:rsidRPr="004F32F7">
        <w:rPr>
          <w:rFonts w:ascii="Arial" w:hAnsi="Arial" w:cs="Arial"/>
          <w:lang w:val="en-US"/>
        </w:rPr>
        <w:t xml:space="preserve">ssociate </w:t>
      </w:r>
      <w:r w:rsidR="00885207" w:rsidRPr="00F84A08">
        <w:rPr>
          <w:rFonts w:ascii="Arial" w:hAnsi="Arial" w:cs="Arial"/>
          <w:lang w:val="en-US"/>
        </w:rPr>
        <w:t>f</w:t>
      </w:r>
      <w:r w:rsidRPr="004F32F7">
        <w:rPr>
          <w:rFonts w:ascii="Arial" w:hAnsi="Arial" w:cs="Arial"/>
          <w:lang w:val="en-US"/>
        </w:rPr>
        <w:t xml:space="preserve">ellows from UZH and </w:t>
      </w:r>
      <w:proofErr w:type="spellStart"/>
      <w:r w:rsidRPr="004F32F7">
        <w:rPr>
          <w:rFonts w:ascii="Arial" w:hAnsi="Arial" w:cs="Arial"/>
          <w:lang w:val="en-US"/>
        </w:rPr>
        <w:t>ZHdK</w:t>
      </w:r>
      <w:proofErr w:type="spellEnd"/>
      <w:r w:rsidRPr="004F32F7">
        <w:rPr>
          <w:rFonts w:ascii="Arial" w:hAnsi="Arial" w:cs="Arial"/>
          <w:lang w:val="en-US"/>
        </w:rPr>
        <w:t xml:space="preserve"> are responsible for ensuring that the fellowship is invoiced to the Collegium and that payment is processed through </w:t>
      </w:r>
      <w:r w:rsidRPr="004F32F7">
        <w:rPr>
          <w:rFonts w:ascii="Arial" w:hAnsi="Arial" w:cs="Arial"/>
          <w:lang w:val="en-US"/>
        </w:rPr>
        <w:lastRenderedPageBreak/>
        <w:t xml:space="preserve">the institution’s payroll system. For </w:t>
      </w:r>
      <w:r w:rsidR="00885207" w:rsidRPr="00F84A08">
        <w:rPr>
          <w:rFonts w:ascii="Arial" w:hAnsi="Arial" w:cs="Arial"/>
          <w:lang w:val="en-US"/>
        </w:rPr>
        <w:t>s</w:t>
      </w:r>
      <w:r w:rsidRPr="004F32F7">
        <w:rPr>
          <w:rFonts w:ascii="Arial" w:hAnsi="Arial" w:cs="Arial"/>
          <w:lang w:val="en-US"/>
        </w:rPr>
        <w:t xml:space="preserve">enior </w:t>
      </w:r>
      <w:r w:rsidR="00885207" w:rsidRPr="00F84A08">
        <w:rPr>
          <w:rFonts w:ascii="Arial" w:hAnsi="Arial" w:cs="Arial"/>
          <w:lang w:val="en-US"/>
        </w:rPr>
        <w:t>f</w:t>
      </w:r>
      <w:r w:rsidRPr="004F32F7">
        <w:rPr>
          <w:rFonts w:ascii="Arial" w:hAnsi="Arial" w:cs="Arial"/>
          <w:lang w:val="en-US"/>
        </w:rPr>
        <w:t>ellows invited by an ETH host professor, the fellowship will be added to the ETH payroll.</w:t>
      </w:r>
    </w:p>
    <w:p w14:paraId="41D4D6A3" w14:textId="100B4368" w:rsidR="000B4BC7" w:rsidRPr="004F32F7" w:rsidRDefault="000B4BC7" w:rsidP="000B4BC7">
      <w:pPr>
        <w:rPr>
          <w:rFonts w:ascii="Arial" w:hAnsi="Arial" w:cs="Arial"/>
          <w:lang w:val="en-US"/>
        </w:rPr>
      </w:pPr>
      <w:r w:rsidRPr="004F32F7">
        <w:rPr>
          <w:rFonts w:ascii="Arial" w:hAnsi="Arial" w:cs="Arial"/>
          <w:lang w:val="en-US"/>
        </w:rPr>
        <w:t>For members of UZH, the responsible HR contact for academic guests is Christine Stalder (</w:t>
      </w:r>
      <w:r w:rsidR="00000000">
        <w:fldChar w:fldCharType="begin"/>
      </w:r>
      <w:r w:rsidR="00000000" w:rsidRPr="005D7807">
        <w:rPr>
          <w:lang w:val="en-US"/>
        </w:rPr>
        <w:instrText>HYPERLINK "mailto:christine.stalder@pa.uzh.ch"</w:instrText>
      </w:r>
      <w:r w:rsidR="00000000">
        <w:fldChar w:fldCharType="separate"/>
      </w:r>
      <w:r w:rsidRPr="004F32F7">
        <w:rPr>
          <w:rStyle w:val="Hyperlink"/>
          <w:rFonts w:ascii="Arial" w:hAnsi="Arial" w:cs="Arial"/>
          <w:lang w:val="en-US"/>
        </w:rPr>
        <w:t>christine.stalder@pa.uzh.ch</w:t>
      </w:r>
      <w:r w:rsidR="00000000">
        <w:rPr>
          <w:rStyle w:val="Hyperlink"/>
          <w:rFonts w:ascii="Arial" w:hAnsi="Arial" w:cs="Arial"/>
          <w:lang w:val="en-US"/>
        </w:rPr>
        <w:fldChar w:fldCharType="end"/>
      </w:r>
      <w:r w:rsidRPr="004F32F7">
        <w:rPr>
          <w:rFonts w:ascii="Arial" w:hAnsi="Arial" w:cs="Arial"/>
          <w:lang w:val="en-US"/>
        </w:rPr>
        <w:t>), and for visiting professors, Susanne Kammerer (</w:t>
      </w:r>
      <w:r w:rsidR="00000000">
        <w:fldChar w:fldCharType="begin"/>
      </w:r>
      <w:r w:rsidR="00000000" w:rsidRPr="005D7807">
        <w:rPr>
          <w:lang w:val="en-US"/>
        </w:rPr>
        <w:instrText>HYPERLINK "mailto:susanne.kammerer@prof.uzh.ch"</w:instrText>
      </w:r>
      <w:r w:rsidR="00000000">
        <w:fldChar w:fldCharType="separate"/>
      </w:r>
      <w:r w:rsidRPr="004F32F7">
        <w:rPr>
          <w:rStyle w:val="Hyperlink"/>
          <w:rFonts w:ascii="Arial" w:hAnsi="Arial" w:cs="Arial"/>
          <w:lang w:val="en-US"/>
        </w:rPr>
        <w:t>susanne.kammerer@prof.uzh.ch</w:t>
      </w:r>
      <w:r w:rsidR="00000000">
        <w:rPr>
          <w:rStyle w:val="Hyperlink"/>
          <w:rFonts w:ascii="Arial" w:hAnsi="Arial" w:cs="Arial"/>
          <w:lang w:val="en-US"/>
        </w:rPr>
        <w:fldChar w:fldCharType="end"/>
      </w:r>
      <w:r w:rsidRPr="004F32F7">
        <w:rPr>
          <w:rFonts w:ascii="Arial" w:hAnsi="Arial" w:cs="Arial"/>
          <w:lang w:val="en-US"/>
        </w:rPr>
        <w:t>).</w:t>
      </w:r>
    </w:p>
    <w:p w14:paraId="1D3AF1BA" w14:textId="77777777" w:rsidR="000B4BC7" w:rsidRPr="004F32F7" w:rsidRDefault="000B4BC7" w:rsidP="000B4BC7">
      <w:pPr>
        <w:rPr>
          <w:rFonts w:ascii="Arial" w:hAnsi="Arial" w:cs="Arial"/>
          <w:lang w:val="en-US"/>
        </w:rPr>
      </w:pPr>
      <w:r w:rsidRPr="004F32F7">
        <w:rPr>
          <w:rFonts w:ascii="Arial" w:hAnsi="Arial" w:cs="Arial"/>
          <w:lang w:val="en-US"/>
        </w:rPr>
        <w:t>If the application is successful, the Collegium’s directorate will send a letter of acceptance, after which the Collegium’s administrative team will reach out to you and your administrative assistant with further details.</w:t>
      </w:r>
    </w:p>
    <w:p w14:paraId="0FEF306F" w14:textId="77777777" w:rsidR="00B92278" w:rsidRPr="004F32F7" w:rsidRDefault="00B92278">
      <w:pPr>
        <w:rPr>
          <w:rFonts w:ascii="Arial" w:hAnsi="Arial" w:cs="Arial"/>
          <w:lang w:val="en-US"/>
        </w:rPr>
      </w:pPr>
    </w:p>
    <w:p w14:paraId="6445CD62" w14:textId="77777777" w:rsidR="00B92278" w:rsidRPr="00F84A08" w:rsidRDefault="00B92278">
      <w:pPr>
        <w:rPr>
          <w:rFonts w:ascii="Arial" w:hAnsi="Arial" w:cs="Arial"/>
          <w:lang w:val="en-US"/>
        </w:rPr>
      </w:pPr>
    </w:p>
    <w:p w14:paraId="58F4BF14" w14:textId="03EB1444" w:rsidR="00B92278" w:rsidRPr="00F84A08" w:rsidRDefault="00B92278">
      <w:pPr>
        <w:rPr>
          <w:rFonts w:ascii="Arial" w:hAnsi="Arial" w:cs="Arial"/>
          <w:lang w:val="en-US"/>
        </w:rPr>
      </w:pPr>
      <w:r w:rsidRPr="00F84A08">
        <w:rPr>
          <w:rFonts w:ascii="Arial" w:hAnsi="Arial" w:cs="Arial"/>
          <w:b/>
          <w:bCs/>
          <w:lang w:val="en-US"/>
        </w:rPr>
        <w:t>Academic Part</w:t>
      </w:r>
    </w:p>
    <w:p w14:paraId="1A0E3778" w14:textId="6BDAB6E8" w:rsidR="008D7927" w:rsidRPr="00F84A08" w:rsidRDefault="008D7927">
      <w:pPr>
        <w:rPr>
          <w:rFonts w:ascii="Arial" w:hAnsi="Arial" w:cs="Arial"/>
          <w:lang w:val="en-US"/>
        </w:rPr>
      </w:pPr>
    </w:p>
    <w:p w14:paraId="60B7025E" w14:textId="77777777" w:rsidR="000B4BC7" w:rsidRPr="004F32F7" w:rsidRDefault="000B4BC7" w:rsidP="000B4BC7">
      <w:pPr>
        <w:rPr>
          <w:rFonts w:ascii="Arial" w:hAnsi="Arial" w:cs="Arial"/>
          <w:lang w:val="en-US"/>
        </w:rPr>
      </w:pPr>
      <w:r w:rsidRPr="004F32F7">
        <w:rPr>
          <w:rFonts w:ascii="Arial" w:hAnsi="Arial" w:cs="Arial"/>
          <w:lang w:val="en-US"/>
        </w:rPr>
        <w:t>We would appreciate an appraisal of:</w:t>
      </w:r>
    </w:p>
    <w:p w14:paraId="67E2C99B" w14:textId="77777777" w:rsidR="000B4BC7" w:rsidRPr="004F32F7" w:rsidRDefault="000B4BC7" w:rsidP="000B4BC7">
      <w:pPr>
        <w:numPr>
          <w:ilvl w:val="0"/>
          <w:numId w:val="2"/>
        </w:numPr>
        <w:rPr>
          <w:rFonts w:ascii="Arial" w:hAnsi="Arial" w:cs="Arial"/>
          <w:lang w:val="en-US"/>
        </w:rPr>
      </w:pPr>
      <w:r w:rsidRPr="004F32F7">
        <w:rPr>
          <w:rFonts w:ascii="Arial" w:hAnsi="Arial" w:cs="Arial"/>
          <w:lang w:val="en-US"/>
        </w:rPr>
        <w:t xml:space="preserve">The applicant and why the Collegium </w:t>
      </w:r>
      <w:proofErr w:type="spellStart"/>
      <w:r w:rsidRPr="004F32F7">
        <w:rPr>
          <w:rFonts w:ascii="Arial" w:hAnsi="Arial" w:cs="Arial"/>
          <w:lang w:val="en-US"/>
        </w:rPr>
        <w:t>Helveticum</w:t>
      </w:r>
      <w:proofErr w:type="spellEnd"/>
      <w:r w:rsidRPr="004F32F7">
        <w:rPr>
          <w:rFonts w:ascii="Arial" w:hAnsi="Arial" w:cs="Arial"/>
          <w:lang w:val="en-US"/>
        </w:rPr>
        <w:t xml:space="preserve"> will benefit from their presence.</w:t>
      </w:r>
    </w:p>
    <w:p w14:paraId="025D2A03" w14:textId="77777777" w:rsidR="000B4BC7" w:rsidRPr="004F32F7" w:rsidRDefault="000B4BC7" w:rsidP="000B4BC7">
      <w:pPr>
        <w:numPr>
          <w:ilvl w:val="0"/>
          <w:numId w:val="2"/>
        </w:numPr>
        <w:rPr>
          <w:rFonts w:ascii="Arial" w:hAnsi="Arial" w:cs="Arial"/>
          <w:lang w:val="en-US"/>
        </w:rPr>
      </w:pPr>
      <w:r w:rsidRPr="004F32F7">
        <w:rPr>
          <w:rFonts w:ascii="Arial" w:hAnsi="Arial" w:cs="Arial"/>
          <w:lang w:val="en-US"/>
        </w:rPr>
        <w:t>The proposed event and how it will contribute to the Collegium.</w:t>
      </w:r>
    </w:p>
    <w:p w14:paraId="4B215B61" w14:textId="77777777" w:rsidR="000B4BC7" w:rsidRPr="004F32F7" w:rsidRDefault="000B4BC7" w:rsidP="000B4BC7">
      <w:pPr>
        <w:numPr>
          <w:ilvl w:val="0"/>
          <w:numId w:val="2"/>
        </w:numPr>
        <w:rPr>
          <w:rFonts w:ascii="Arial" w:hAnsi="Arial" w:cs="Arial"/>
          <w:lang w:val="en-US"/>
        </w:rPr>
      </w:pPr>
      <w:r w:rsidRPr="004F32F7">
        <w:rPr>
          <w:rFonts w:ascii="Arial" w:hAnsi="Arial" w:cs="Arial"/>
          <w:lang w:val="en-US"/>
        </w:rPr>
        <w:t>The associated event to be held at the Collegium.</w:t>
      </w:r>
    </w:p>
    <w:p w14:paraId="59BB6B1C" w14:textId="77777777" w:rsidR="000B4BC7" w:rsidRPr="004F32F7" w:rsidRDefault="000B4BC7" w:rsidP="000B4BC7">
      <w:pPr>
        <w:numPr>
          <w:ilvl w:val="0"/>
          <w:numId w:val="2"/>
        </w:numPr>
        <w:rPr>
          <w:rFonts w:ascii="Arial" w:hAnsi="Arial" w:cs="Arial"/>
          <w:lang w:val="en-US"/>
        </w:rPr>
      </w:pPr>
      <w:r w:rsidRPr="004F32F7">
        <w:rPr>
          <w:rFonts w:ascii="Arial" w:hAnsi="Arial" w:cs="Arial"/>
          <w:lang w:val="en-US"/>
        </w:rPr>
        <w:t>Additionally, we would appreciate a statement on how you foresee your own engagement with the Collegium during the fellowship.</w:t>
      </w:r>
    </w:p>
    <w:p w14:paraId="6FBB9DAE" w14:textId="392F254E" w:rsidR="008D7927" w:rsidRPr="004F32F7" w:rsidRDefault="008D7927" w:rsidP="000B4BC7">
      <w:pPr>
        <w:rPr>
          <w:rFonts w:ascii="Arial" w:hAnsi="Arial" w:cs="Arial"/>
          <w:lang w:val="en-US"/>
        </w:rPr>
      </w:pPr>
    </w:p>
    <w:sectPr w:rsidR="008D7927" w:rsidRPr="004F32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93373" w14:textId="77777777" w:rsidR="00404FCA" w:rsidRDefault="00404FCA" w:rsidP="004F32F7">
      <w:r>
        <w:separator/>
      </w:r>
    </w:p>
  </w:endnote>
  <w:endnote w:type="continuationSeparator" w:id="0">
    <w:p w14:paraId="4B325ECD" w14:textId="77777777" w:rsidR="00404FCA" w:rsidRDefault="00404FCA" w:rsidP="004F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3227F" w14:textId="77777777" w:rsidR="00404FCA" w:rsidRDefault="00404FCA" w:rsidP="004F32F7">
      <w:r>
        <w:separator/>
      </w:r>
    </w:p>
  </w:footnote>
  <w:footnote w:type="continuationSeparator" w:id="0">
    <w:p w14:paraId="3F564FDD" w14:textId="77777777" w:rsidR="00404FCA" w:rsidRDefault="00404FCA" w:rsidP="004F32F7">
      <w:r>
        <w:continuationSeparator/>
      </w:r>
    </w:p>
  </w:footnote>
  <w:footnote w:id="1">
    <w:p w14:paraId="6870FEA3" w14:textId="645197B8" w:rsidR="004F32F7" w:rsidRPr="00F41E83" w:rsidRDefault="004F32F7" w:rsidP="00215C8F">
      <w:pPr>
        <w:pStyle w:val="Funotentext"/>
        <w:ind w:left="0"/>
        <w:rPr>
          <w:sz w:val="14"/>
          <w:szCs w:val="14"/>
        </w:rPr>
      </w:pPr>
      <w:r w:rsidRPr="00F41E83">
        <w:rPr>
          <w:rStyle w:val="Funotenzeichen"/>
          <w:sz w:val="14"/>
          <w:szCs w:val="14"/>
        </w:rPr>
        <w:footnoteRef/>
      </w:r>
      <w:r w:rsidRPr="00F41E83">
        <w:t xml:space="preserve"> </w:t>
      </w:r>
      <w:r w:rsidRPr="00F41E83">
        <w:rPr>
          <w:sz w:val="14"/>
          <w:szCs w:val="14"/>
        </w:rPr>
        <w:t xml:space="preserve">UZH see </w:t>
      </w:r>
      <w:r w:rsidR="00377FE7">
        <w:rPr>
          <w:sz w:val="14"/>
          <w:szCs w:val="14"/>
        </w:rPr>
        <w:t>l</w:t>
      </w:r>
      <w:r w:rsidRPr="00F41E83">
        <w:rPr>
          <w:sz w:val="14"/>
          <w:szCs w:val="14"/>
        </w:rPr>
        <w:t xml:space="preserve">ink </w:t>
      </w:r>
      <w:hyperlink r:id="rId1" w:history="1">
        <w:r w:rsidRPr="00F41E83">
          <w:rPr>
            <w:rStyle w:val="Hyperlink"/>
            <w:color w:val="auto"/>
            <w:sz w:val="14"/>
            <w:szCs w:val="14"/>
          </w:rPr>
          <w:t>UZH Memorandum</w:t>
        </w:r>
      </w:hyperlink>
      <w:r w:rsidRPr="00F41E83">
        <w:rPr>
          <w:sz w:val="14"/>
          <w:szCs w:val="14"/>
        </w:rPr>
        <w:t xml:space="preserve"> </w:t>
      </w:r>
      <w:r w:rsidR="005215C8" w:rsidRPr="00F41E83">
        <w:rPr>
          <w:sz w:val="14"/>
          <w:szCs w:val="14"/>
        </w:rPr>
        <w:t xml:space="preserve">(Explanation of how to pay the monthly allowance to </w:t>
      </w:r>
      <w:hyperlink r:id="rId2" w:history="1">
        <w:r w:rsidR="00377FE7">
          <w:rPr>
            <w:rStyle w:val="Hyperlink"/>
            <w:color w:val="auto"/>
            <w:sz w:val="14"/>
            <w:szCs w:val="14"/>
          </w:rPr>
          <w:t>s</w:t>
        </w:r>
        <w:r w:rsidR="005215C8" w:rsidRPr="00F41E83">
          <w:rPr>
            <w:rStyle w:val="Hyperlink"/>
            <w:color w:val="auto"/>
            <w:sz w:val="14"/>
            <w:szCs w:val="14"/>
          </w:rPr>
          <w:t xml:space="preserve">enior </w:t>
        </w:r>
        <w:r w:rsidR="00377FE7">
          <w:rPr>
            <w:rStyle w:val="Hyperlink"/>
            <w:color w:val="auto"/>
            <w:sz w:val="14"/>
            <w:szCs w:val="14"/>
          </w:rPr>
          <w:t>f</w:t>
        </w:r>
        <w:r w:rsidR="005215C8" w:rsidRPr="00F41E83">
          <w:rPr>
            <w:rStyle w:val="Hyperlink"/>
            <w:color w:val="auto"/>
            <w:sz w:val="14"/>
            <w:szCs w:val="14"/>
          </w:rPr>
          <w:t xml:space="preserve">ellows of the Collegium </w:t>
        </w:r>
        <w:proofErr w:type="spellStart"/>
        <w:r w:rsidR="005215C8" w:rsidRPr="00F41E83">
          <w:rPr>
            <w:rStyle w:val="Hyperlink"/>
            <w:color w:val="auto"/>
            <w:sz w:val="14"/>
            <w:szCs w:val="14"/>
          </w:rPr>
          <w:t>Helveticum</w:t>
        </w:r>
        <w:proofErr w:type="spellEnd"/>
        <w:r w:rsidR="005215C8" w:rsidRPr="00F41E83">
          <w:rPr>
            <w:rStyle w:val="Hyperlink"/>
            <w:color w:val="auto"/>
            <w:sz w:val="14"/>
            <w:szCs w:val="14"/>
          </w:rPr>
          <w:t>)</w:t>
        </w:r>
      </w:hyperlink>
    </w:p>
    <w:p w14:paraId="61604C1C" w14:textId="6FA31929" w:rsidR="004F32F7" w:rsidRPr="00F41E83" w:rsidRDefault="004F32F7" w:rsidP="00215C8F">
      <w:pPr>
        <w:pStyle w:val="Funotentext"/>
        <w:ind w:left="0"/>
        <w:rPr>
          <w:sz w:val="14"/>
          <w:szCs w:val="14"/>
        </w:rPr>
      </w:pPr>
    </w:p>
  </w:footnote>
  <w:footnote w:id="2">
    <w:p w14:paraId="048D5088" w14:textId="18CA08D5" w:rsidR="005D7807" w:rsidRPr="00F41E83" w:rsidRDefault="005215C8" w:rsidP="00377FE7">
      <w:pPr>
        <w:pStyle w:val="Funotentext"/>
        <w:ind w:left="0"/>
        <w:rPr>
          <w:sz w:val="14"/>
          <w:szCs w:val="14"/>
        </w:rPr>
      </w:pPr>
      <w:r w:rsidRPr="00F41E83">
        <w:rPr>
          <w:rStyle w:val="Funotenzeichen"/>
          <w:sz w:val="14"/>
          <w:szCs w:val="14"/>
        </w:rPr>
        <w:footnoteRef/>
      </w:r>
      <w:r w:rsidRPr="00F41E83">
        <w:rPr>
          <w:sz w:val="14"/>
          <w:szCs w:val="14"/>
        </w:rPr>
        <w:t xml:space="preserve"> </w:t>
      </w:r>
      <w:r w:rsidR="005D7807" w:rsidRPr="005D7807">
        <w:rPr>
          <w:sz w:val="14"/>
          <w:szCs w:val="14"/>
        </w:rPr>
        <w:t xml:space="preserve">All senior fellows whose associate fellow is based at the University of </w:t>
      </w:r>
      <w:proofErr w:type="gramStart"/>
      <w:r w:rsidR="005D7807" w:rsidRPr="005D7807">
        <w:rPr>
          <w:sz w:val="14"/>
          <w:szCs w:val="14"/>
        </w:rPr>
        <w:t>Zurich</w:t>
      </w:r>
      <w:proofErr w:type="gramEnd"/>
      <w:r w:rsidR="005D7807" w:rsidRPr="005D7807">
        <w:rPr>
          <w:sz w:val="14"/>
          <w:szCs w:val="14"/>
        </w:rPr>
        <w:t xml:space="preserve"> or the Zurich University of the Arts will be affiliated with ETH Zurich as guests without a specified role, in accordance with the requirements of the </w:t>
      </w:r>
      <w:r w:rsidR="00377FE7">
        <w:rPr>
          <w:sz w:val="14"/>
          <w:szCs w:val="14"/>
        </w:rPr>
        <w:t>imm</w:t>
      </w:r>
      <w:r w:rsidR="005D7807" w:rsidRPr="005D7807">
        <w:rPr>
          <w:sz w:val="14"/>
          <w:szCs w:val="14"/>
        </w:rPr>
        <w:t xml:space="preserve">igration </w:t>
      </w:r>
      <w:r w:rsidR="00377FE7">
        <w:rPr>
          <w:sz w:val="14"/>
          <w:szCs w:val="14"/>
        </w:rPr>
        <w:t>o</w:t>
      </w:r>
      <w:r w:rsidR="005D7807" w:rsidRPr="005D7807">
        <w:rPr>
          <w:sz w:val="14"/>
          <w:szCs w:val="14"/>
        </w:rPr>
        <w:t xml:space="preserve">ffice. This applies regardless of whether they are visiting professors or academic or artistic guests and requires a valid work permit for the full duration of the fellowship at the Collegium </w:t>
      </w:r>
      <w:proofErr w:type="spellStart"/>
      <w:r w:rsidR="005D7807" w:rsidRPr="005D7807">
        <w:rPr>
          <w:sz w:val="14"/>
          <w:szCs w:val="14"/>
        </w:rPr>
        <w:t>Helveticum</w:t>
      </w:r>
      <w:proofErr w:type="spellEnd"/>
      <w:r w:rsidR="005D7807" w:rsidRPr="005D7807">
        <w:rPr>
          <w:sz w:val="14"/>
          <w:szCs w:val="14"/>
        </w:rPr>
        <w:t>.</w:t>
      </w:r>
      <w:r w:rsidR="005D7807">
        <w:rPr>
          <w:sz w:val="14"/>
          <w:szCs w:val="14"/>
        </w:rPr>
        <w:t xml:space="preserve"> </w:t>
      </w:r>
      <w:r w:rsidR="005D7807" w:rsidRPr="005D7807">
        <w:rPr>
          <w:sz w:val="14"/>
          <w:szCs w:val="14"/>
        </w:rPr>
        <w:t xml:space="preserve">Different regulations may apply depending on the fellow’s country of origin, residence permit, and visa status. The leading home institution—in this case, UZH or </w:t>
      </w:r>
      <w:proofErr w:type="spellStart"/>
      <w:r w:rsidR="005D7807" w:rsidRPr="005D7807">
        <w:rPr>
          <w:sz w:val="14"/>
          <w:szCs w:val="14"/>
        </w:rPr>
        <w:t>ZHdK</w:t>
      </w:r>
      <w:proofErr w:type="spellEnd"/>
      <w:r w:rsidR="005D7807" w:rsidRPr="005D7807">
        <w:rPr>
          <w:sz w:val="14"/>
          <w:szCs w:val="14"/>
        </w:rPr>
        <w:t xml:space="preserve">—is responsible for obtaining the work permit for the duration of the fellowship at the Collegium </w:t>
      </w:r>
      <w:proofErr w:type="spellStart"/>
      <w:r w:rsidR="005D7807" w:rsidRPr="005D7807">
        <w:rPr>
          <w:sz w:val="14"/>
          <w:szCs w:val="14"/>
        </w:rPr>
        <w:t>Helveticum</w:t>
      </w:r>
      <w:proofErr w:type="spellEnd"/>
      <w:r w:rsidR="005D7807" w:rsidRPr="005D7807">
        <w:rPr>
          <w:sz w:val="14"/>
          <w:szCs w:val="14"/>
        </w:rPr>
        <w:t xml:space="preserve"> during the fellow’s stay in Switzerland.</w:t>
      </w:r>
      <w:r w:rsidR="005D7807">
        <w:rPr>
          <w:sz w:val="14"/>
          <w:szCs w:val="14"/>
        </w:rPr>
        <w:t xml:space="preserve"> </w:t>
      </w:r>
      <w:r w:rsidR="005D7807" w:rsidRPr="005D7807">
        <w:rPr>
          <w:sz w:val="14"/>
          <w:szCs w:val="14"/>
        </w:rPr>
        <w:t xml:space="preserve">Find all relevant information </w:t>
      </w:r>
      <w:hyperlink r:id="rId3" w:anchor="ohneFunktion" w:history="1">
        <w:r w:rsidR="005D7807" w:rsidRPr="00377FE7">
          <w:rPr>
            <w:rStyle w:val="Hyperlink"/>
            <w:sz w:val="14"/>
            <w:szCs w:val="14"/>
          </w:rPr>
          <w:t>via the link</w:t>
        </w:r>
      </w:hyperlink>
      <w:r w:rsidR="005D7807" w:rsidRPr="005D7807">
        <w:rPr>
          <w:sz w:val="14"/>
          <w:szCs w:val="14"/>
        </w:rPr>
        <w:t xml:space="preserve"> provided by ETH Zurich and the </w:t>
      </w:r>
      <w:r w:rsidR="00377FE7">
        <w:rPr>
          <w:sz w:val="14"/>
          <w:szCs w:val="14"/>
        </w:rPr>
        <w:t>imm</w:t>
      </w:r>
      <w:r w:rsidR="005D7807" w:rsidRPr="005D7807">
        <w:rPr>
          <w:sz w:val="14"/>
          <w:szCs w:val="14"/>
        </w:rPr>
        <w:t xml:space="preserve">igration </w:t>
      </w:r>
      <w:r w:rsidR="00377FE7">
        <w:rPr>
          <w:sz w:val="14"/>
          <w:szCs w:val="14"/>
        </w:rPr>
        <w:t>o</w:t>
      </w:r>
      <w:r w:rsidR="005D7807" w:rsidRPr="005D7807">
        <w:rPr>
          <w:sz w:val="14"/>
          <w:szCs w:val="14"/>
        </w:rPr>
        <w:t>ffice under “</w:t>
      </w:r>
      <w:r w:rsidR="00377FE7">
        <w:rPr>
          <w:sz w:val="14"/>
          <w:szCs w:val="14"/>
        </w:rPr>
        <w:t>g</w:t>
      </w:r>
      <w:r w:rsidR="005D7807" w:rsidRPr="005D7807">
        <w:rPr>
          <w:sz w:val="14"/>
          <w:szCs w:val="14"/>
        </w:rPr>
        <w:t>uests from academic partner institutions.”</w:t>
      </w:r>
    </w:p>
    <w:p w14:paraId="61FC5E33" w14:textId="3C57319F" w:rsidR="005D7807" w:rsidRPr="005D7807" w:rsidRDefault="005D7807" w:rsidP="005D7807">
      <w:pPr>
        <w:pStyle w:val="Funotentext"/>
        <w:rPr>
          <w:sz w:val="14"/>
          <w:szCs w:val="14"/>
        </w:rPr>
      </w:pPr>
    </w:p>
    <w:p w14:paraId="29B6B3CE" w14:textId="77777777" w:rsidR="005D7807" w:rsidRPr="005D7807" w:rsidRDefault="005D7807" w:rsidP="005D7807">
      <w:pPr>
        <w:pStyle w:val="Funotentext"/>
        <w:rPr>
          <w:sz w:val="14"/>
          <w:szCs w:val="14"/>
        </w:rPr>
      </w:pPr>
    </w:p>
    <w:p w14:paraId="71AEBA43" w14:textId="7A5BE693" w:rsidR="005215C8" w:rsidRPr="00363A0D" w:rsidRDefault="005215C8" w:rsidP="00215C8F">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45006"/>
    <w:multiLevelType w:val="multilevel"/>
    <w:tmpl w:val="5D1A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60601"/>
    <w:multiLevelType w:val="multilevel"/>
    <w:tmpl w:val="EC2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D2103"/>
    <w:multiLevelType w:val="multilevel"/>
    <w:tmpl w:val="692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279121">
    <w:abstractNumId w:val="2"/>
  </w:num>
  <w:num w:numId="2" w16cid:durableId="2072576463">
    <w:abstractNumId w:val="0"/>
  </w:num>
  <w:num w:numId="3" w16cid:durableId="84563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78"/>
    <w:rsid w:val="000B4BC7"/>
    <w:rsid w:val="001012FA"/>
    <w:rsid w:val="00145D69"/>
    <w:rsid w:val="001A565E"/>
    <w:rsid w:val="001C6558"/>
    <w:rsid w:val="001E7DCE"/>
    <w:rsid w:val="001F34D6"/>
    <w:rsid w:val="00215C8F"/>
    <w:rsid w:val="0028202F"/>
    <w:rsid w:val="002A62E4"/>
    <w:rsid w:val="00377FE7"/>
    <w:rsid w:val="00385D2B"/>
    <w:rsid w:val="00404FCA"/>
    <w:rsid w:val="00463D17"/>
    <w:rsid w:val="00471DB9"/>
    <w:rsid w:val="0048038C"/>
    <w:rsid w:val="004B34D3"/>
    <w:rsid w:val="004F32F7"/>
    <w:rsid w:val="00513568"/>
    <w:rsid w:val="0051544A"/>
    <w:rsid w:val="005215C8"/>
    <w:rsid w:val="00581399"/>
    <w:rsid w:val="005D7807"/>
    <w:rsid w:val="00633F3C"/>
    <w:rsid w:val="0066424A"/>
    <w:rsid w:val="006C3515"/>
    <w:rsid w:val="007E6806"/>
    <w:rsid w:val="00803932"/>
    <w:rsid w:val="00817F33"/>
    <w:rsid w:val="00885207"/>
    <w:rsid w:val="008D7927"/>
    <w:rsid w:val="009270D7"/>
    <w:rsid w:val="009443ED"/>
    <w:rsid w:val="00996746"/>
    <w:rsid w:val="009974BD"/>
    <w:rsid w:val="00A63A02"/>
    <w:rsid w:val="00A836E1"/>
    <w:rsid w:val="00B92278"/>
    <w:rsid w:val="00C34D82"/>
    <w:rsid w:val="00C57AC8"/>
    <w:rsid w:val="00CA379E"/>
    <w:rsid w:val="00E31A65"/>
    <w:rsid w:val="00E670FE"/>
    <w:rsid w:val="00E763DB"/>
    <w:rsid w:val="00EE2CF3"/>
    <w:rsid w:val="00F41E83"/>
    <w:rsid w:val="00F84A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E4C8"/>
  <w15:chartTrackingRefBased/>
  <w15:docId w15:val="{7FB111C6-5F23-6046-BE7F-A705FD33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22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22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22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22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22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22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22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22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22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22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22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22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922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22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22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2278"/>
    <w:rPr>
      <w:rFonts w:eastAsiaTheme="majorEastAsia" w:cstheme="majorBidi"/>
      <w:color w:val="272727" w:themeColor="text1" w:themeTint="D8"/>
    </w:rPr>
  </w:style>
  <w:style w:type="paragraph" w:styleId="Titel">
    <w:name w:val="Title"/>
    <w:basedOn w:val="Standard"/>
    <w:next w:val="Standard"/>
    <w:link w:val="TitelZchn"/>
    <w:uiPriority w:val="10"/>
    <w:qFormat/>
    <w:rsid w:val="00B922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22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227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22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227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92278"/>
    <w:rPr>
      <w:i/>
      <w:iCs/>
      <w:color w:val="404040" w:themeColor="text1" w:themeTint="BF"/>
    </w:rPr>
  </w:style>
  <w:style w:type="paragraph" w:styleId="Listenabsatz">
    <w:name w:val="List Paragraph"/>
    <w:basedOn w:val="Standard"/>
    <w:uiPriority w:val="34"/>
    <w:qFormat/>
    <w:rsid w:val="00B92278"/>
    <w:pPr>
      <w:ind w:left="720"/>
      <w:contextualSpacing/>
    </w:pPr>
  </w:style>
  <w:style w:type="character" w:styleId="IntensiveHervorhebung">
    <w:name w:val="Intense Emphasis"/>
    <w:basedOn w:val="Absatz-Standardschriftart"/>
    <w:uiPriority w:val="21"/>
    <w:qFormat/>
    <w:rsid w:val="00B92278"/>
    <w:rPr>
      <w:i/>
      <w:iCs/>
      <w:color w:val="0F4761" w:themeColor="accent1" w:themeShade="BF"/>
    </w:rPr>
  </w:style>
  <w:style w:type="paragraph" w:styleId="IntensivesZitat">
    <w:name w:val="Intense Quote"/>
    <w:basedOn w:val="Standard"/>
    <w:next w:val="Standard"/>
    <w:link w:val="IntensivesZitatZchn"/>
    <w:uiPriority w:val="30"/>
    <w:qFormat/>
    <w:rsid w:val="00B9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2278"/>
    <w:rPr>
      <w:i/>
      <w:iCs/>
      <w:color w:val="0F4761" w:themeColor="accent1" w:themeShade="BF"/>
    </w:rPr>
  </w:style>
  <w:style w:type="character" w:styleId="IntensiverVerweis">
    <w:name w:val="Intense Reference"/>
    <w:basedOn w:val="Absatz-Standardschriftart"/>
    <w:uiPriority w:val="32"/>
    <w:qFormat/>
    <w:rsid w:val="00B92278"/>
    <w:rPr>
      <w:b/>
      <w:bCs/>
      <w:smallCaps/>
      <w:color w:val="0F4761" w:themeColor="accent1" w:themeShade="BF"/>
      <w:spacing w:val="5"/>
    </w:rPr>
  </w:style>
  <w:style w:type="character" w:styleId="Hyperlink">
    <w:name w:val="Hyperlink"/>
    <w:basedOn w:val="Absatz-Standardschriftart"/>
    <w:uiPriority w:val="99"/>
    <w:unhideWhenUsed/>
    <w:rsid w:val="00581399"/>
    <w:rPr>
      <w:color w:val="467886" w:themeColor="hyperlink"/>
      <w:u w:val="single"/>
    </w:rPr>
  </w:style>
  <w:style w:type="character" w:styleId="NichtaufgelsteErwhnung">
    <w:name w:val="Unresolved Mention"/>
    <w:basedOn w:val="Absatz-Standardschriftart"/>
    <w:uiPriority w:val="99"/>
    <w:semiHidden/>
    <w:unhideWhenUsed/>
    <w:rsid w:val="00581399"/>
    <w:rPr>
      <w:color w:val="605E5C"/>
      <w:shd w:val="clear" w:color="auto" w:fill="E1DFDD"/>
    </w:rPr>
  </w:style>
  <w:style w:type="paragraph" w:styleId="Funotentext">
    <w:name w:val="footnote text"/>
    <w:basedOn w:val="Standard"/>
    <w:link w:val="FunotentextZchn"/>
    <w:autoRedefine/>
    <w:uiPriority w:val="99"/>
    <w:unhideWhenUsed/>
    <w:qFormat/>
    <w:rsid w:val="00215C8F"/>
    <w:pPr>
      <w:ind w:left="360"/>
    </w:pPr>
    <w:rPr>
      <w:rFonts w:ascii="Georgia" w:eastAsia="Times New Roman" w:hAnsi="Georgia" w:cs="Times New Roman"/>
      <w:kern w:val="0"/>
      <w:sz w:val="16"/>
      <w:szCs w:val="16"/>
      <w:lang w:val="en-US" w:eastAsia="en-GB"/>
      <w14:ligatures w14:val="none"/>
    </w:rPr>
  </w:style>
  <w:style w:type="character" w:customStyle="1" w:styleId="FunotentextZchn">
    <w:name w:val="Fußnotentext Zchn"/>
    <w:basedOn w:val="Absatz-Standardschriftart"/>
    <w:link w:val="Funotentext"/>
    <w:uiPriority w:val="99"/>
    <w:rsid w:val="00215C8F"/>
    <w:rPr>
      <w:rFonts w:ascii="Georgia" w:eastAsia="Times New Roman" w:hAnsi="Georgia" w:cs="Times New Roman"/>
      <w:kern w:val="0"/>
      <w:sz w:val="16"/>
      <w:szCs w:val="16"/>
      <w:lang w:val="en-US" w:eastAsia="en-GB"/>
      <w14:ligatures w14:val="none"/>
    </w:rPr>
  </w:style>
  <w:style w:type="character" w:styleId="Funotenzeichen">
    <w:name w:val="footnote reference"/>
    <w:basedOn w:val="Absatz-Standardschriftart"/>
    <w:uiPriority w:val="99"/>
    <w:semiHidden/>
    <w:unhideWhenUsed/>
    <w:rsid w:val="004F32F7"/>
    <w:rPr>
      <w:vertAlign w:val="superscript"/>
    </w:rPr>
  </w:style>
  <w:style w:type="character" w:styleId="BesuchterLink">
    <w:name w:val="FollowedHyperlink"/>
    <w:basedOn w:val="Absatz-Standardschriftart"/>
    <w:uiPriority w:val="99"/>
    <w:semiHidden/>
    <w:unhideWhenUsed/>
    <w:rsid w:val="005215C8"/>
    <w:rPr>
      <w:color w:val="96607D" w:themeColor="followedHyperlink"/>
      <w:u w:val="single"/>
    </w:rPr>
  </w:style>
  <w:style w:type="character" w:styleId="Kommentarzeichen">
    <w:name w:val="annotation reference"/>
    <w:basedOn w:val="Absatz-Standardschriftart"/>
    <w:uiPriority w:val="99"/>
    <w:semiHidden/>
    <w:unhideWhenUsed/>
    <w:rsid w:val="0066424A"/>
    <w:rPr>
      <w:sz w:val="16"/>
      <w:szCs w:val="16"/>
    </w:rPr>
  </w:style>
  <w:style w:type="paragraph" w:styleId="Kommentartext">
    <w:name w:val="annotation text"/>
    <w:basedOn w:val="Standard"/>
    <w:link w:val="KommentartextZchn"/>
    <w:uiPriority w:val="99"/>
    <w:unhideWhenUsed/>
    <w:rsid w:val="0066424A"/>
    <w:rPr>
      <w:sz w:val="20"/>
      <w:szCs w:val="20"/>
    </w:rPr>
  </w:style>
  <w:style w:type="character" w:customStyle="1" w:styleId="KommentartextZchn">
    <w:name w:val="Kommentartext Zchn"/>
    <w:basedOn w:val="Absatz-Standardschriftart"/>
    <w:link w:val="Kommentartext"/>
    <w:uiPriority w:val="99"/>
    <w:rsid w:val="0066424A"/>
    <w:rPr>
      <w:sz w:val="20"/>
      <w:szCs w:val="20"/>
    </w:rPr>
  </w:style>
  <w:style w:type="paragraph" w:styleId="Kommentarthema">
    <w:name w:val="annotation subject"/>
    <w:basedOn w:val="Kommentartext"/>
    <w:next w:val="Kommentartext"/>
    <w:link w:val="KommentarthemaZchn"/>
    <w:uiPriority w:val="99"/>
    <w:semiHidden/>
    <w:unhideWhenUsed/>
    <w:rsid w:val="0066424A"/>
    <w:rPr>
      <w:b/>
      <w:bCs/>
    </w:rPr>
  </w:style>
  <w:style w:type="character" w:customStyle="1" w:styleId="KommentarthemaZchn">
    <w:name w:val="Kommentarthema Zchn"/>
    <w:basedOn w:val="KommentartextZchn"/>
    <w:link w:val="Kommentarthema"/>
    <w:uiPriority w:val="99"/>
    <w:semiHidden/>
    <w:rsid w:val="006642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9100">
      <w:bodyDiv w:val="1"/>
      <w:marLeft w:val="0"/>
      <w:marRight w:val="0"/>
      <w:marTop w:val="0"/>
      <w:marBottom w:val="0"/>
      <w:divBdr>
        <w:top w:val="none" w:sz="0" w:space="0" w:color="auto"/>
        <w:left w:val="none" w:sz="0" w:space="0" w:color="auto"/>
        <w:bottom w:val="none" w:sz="0" w:space="0" w:color="auto"/>
        <w:right w:val="none" w:sz="0" w:space="0" w:color="auto"/>
      </w:divBdr>
    </w:div>
    <w:div w:id="285820799">
      <w:bodyDiv w:val="1"/>
      <w:marLeft w:val="0"/>
      <w:marRight w:val="0"/>
      <w:marTop w:val="0"/>
      <w:marBottom w:val="0"/>
      <w:divBdr>
        <w:top w:val="none" w:sz="0" w:space="0" w:color="auto"/>
        <w:left w:val="none" w:sz="0" w:space="0" w:color="auto"/>
        <w:bottom w:val="none" w:sz="0" w:space="0" w:color="auto"/>
        <w:right w:val="none" w:sz="0" w:space="0" w:color="auto"/>
      </w:divBdr>
    </w:div>
    <w:div w:id="355693197">
      <w:bodyDiv w:val="1"/>
      <w:marLeft w:val="0"/>
      <w:marRight w:val="0"/>
      <w:marTop w:val="0"/>
      <w:marBottom w:val="0"/>
      <w:divBdr>
        <w:top w:val="none" w:sz="0" w:space="0" w:color="auto"/>
        <w:left w:val="none" w:sz="0" w:space="0" w:color="auto"/>
        <w:bottom w:val="none" w:sz="0" w:space="0" w:color="auto"/>
        <w:right w:val="none" w:sz="0" w:space="0" w:color="auto"/>
      </w:divBdr>
    </w:div>
    <w:div w:id="560215351">
      <w:bodyDiv w:val="1"/>
      <w:marLeft w:val="0"/>
      <w:marRight w:val="0"/>
      <w:marTop w:val="0"/>
      <w:marBottom w:val="0"/>
      <w:divBdr>
        <w:top w:val="none" w:sz="0" w:space="0" w:color="auto"/>
        <w:left w:val="none" w:sz="0" w:space="0" w:color="auto"/>
        <w:bottom w:val="none" w:sz="0" w:space="0" w:color="auto"/>
        <w:right w:val="none" w:sz="0" w:space="0" w:color="auto"/>
      </w:divBdr>
    </w:div>
    <w:div w:id="1051539411">
      <w:bodyDiv w:val="1"/>
      <w:marLeft w:val="0"/>
      <w:marRight w:val="0"/>
      <w:marTop w:val="0"/>
      <w:marBottom w:val="0"/>
      <w:divBdr>
        <w:top w:val="none" w:sz="0" w:space="0" w:color="auto"/>
        <w:left w:val="none" w:sz="0" w:space="0" w:color="auto"/>
        <w:bottom w:val="none" w:sz="0" w:space="0" w:color="auto"/>
        <w:right w:val="none" w:sz="0" w:space="0" w:color="auto"/>
      </w:divBdr>
    </w:div>
    <w:div w:id="1134982252">
      <w:bodyDiv w:val="1"/>
      <w:marLeft w:val="0"/>
      <w:marRight w:val="0"/>
      <w:marTop w:val="0"/>
      <w:marBottom w:val="0"/>
      <w:divBdr>
        <w:top w:val="none" w:sz="0" w:space="0" w:color="auto"/>
        <w:left w:val="none" w:sz="0" w:space="0" w:color="auto"/>
        <w:bottom w:val="none" w:sz="0" w:space="0" w:color="auto"/>
        <w:right w:val="none" w:sz="0" w:space="0" w:color="auto"/>
      </w:divBdr>
    </w:div>
    <w:div w:id="1159005928">
      <w:bodyDiv w:val="1"/>
      <w:marLeft w:val="0"/>
      <w:marRight w:val="0"/>
      <w:marTop w:val="0"/>
      <w:marBottom w:val="0"/>
      <w:divBdr>
        <w:top w:val="none" w:sz="0" w:space="0" w:color="auto"/>
        <w:left w:val="none" w:sz="0" w:space="0" w:color="auto"/>
        <w:bottom w:val="none" w:sz="0" w:space="0" w:color="auto"/>
        <w:right w:val="none" w:sz="0" w:space="0" w:color="auto"/>
      </w:divBdr>
    </w:div>
    <w:div w:id="1398746144">
      <w:bodyDiv w:val="1"/>
      <w:marLeft w:val="0"/>
      <w:marRight w:val="0"/>
      <w:marTop w:val="0"/>
      <w:marBottom w:val="0"/>
      <w:divBdr>
        <w:top w:val="none" w:sz="0" w:space="0" w:color="auto"/>
        <w:left w:val="none" w:sz="0" w:space="0" w:color="auto"/>
        <w:bottom w:val="none" w:sz="0" w:space="0" w:color="auto"/>
        <w:right w:val="none" w:sz="0" w:space="0" w:color="auto"/>
      </w:divBdr>
    </w:div>
    <w:div w:id="1430202714">
      <w:bodyDiv w:val="1"/>
      <w:marLeft w:val="0"/>
      <w:marRight w:val="0"/>
      <w:marTop w:val="0"/>
      <w:marBottom w:val="0"/>
      <w:divBdr>
        <w:top w:val="none" w:sz="0" w:space="0" w:color="auto"/>
        <w:left w:val="none" w:sz="0" w:space="0" w:color="auto"/>
        <w:bottom w:val="none" w:sz="0" w:space="0" w:color="auto"/>
        <w:right w:val="none" w:sz="0" w:space="0" w:color="auto"/>
      </w:divBdr>
    </w:div>
    <w:div w:id="1455710434">
      <w:bodyDiv w:val="1"/>
      <w:marLeft w:val="0"/>
      <w:marRight w:val="0"/>
      <w:marTop w:val="0"/>
      <w:marBottom w:val="0"/>
      <w:divBdr>
        <w:top w:val="none" w:sz="0" w:space="0" w:color="auto"/>
        <w:left w:val="none" w:sz="0" w:space="0" w:color="auto"/>
        <w:bottom w:val="none" w:sz="0" w:space="0" w:color="auto"/>
        <w:right w:val="none" w:sz="0" w:space="0" w:color="auto"/>
      </w:divBdr>
    </w:div>
    <w:div w:id="17797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thz.ch/staffnet/en/employment-and-work/guests/work-permit.html" TargetMode="External"/><Relationship Id="rId2" Type="http://schemas.openxmlformats.org/officeDocument/2006/relationships/hyperlink" Target="https://collegium.ethz.ch/fellowships/senior-fellowship" TargetMode="External"/><Relationship Id="rId1" Type="http://schemas.openxmlformats.org/officeDocument/2006/relationships/hyperlink" Target="https://collegium.ethz.ch/fellowships/senior-fellowship/2025_memo_handling_seniorfellows-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8c669-7d95-4588-ae51-b4dadb03942a">
      <Terms xmlns="http://schemas.microsoft.com/office/infopath/2007/PartnerControls"/>
    </lcf76f155ced4ddcb4097134ff3c332f>
    <TaxCatchAll xmlns="4a4fddfc-e392-4c50-a4ce-8007a0981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9CC96AE3314340A9D4DE650BDA1B4F" ma:contentTypeVersion="14" ma:contentTypeDescription="Ein neues Dokument erstellen." ma:contentTypeScope="" ma:versionID="d7c0ae7dd6a59237a41aee76f9e74284">
  <xsd:schema xmlns:xsd="http://www.w3.org/2001/XMLSchema" xmlns:xs="http://www.w3.org/2001/XMLSchema" xmlns:p="http://schemas.microsoft.com/office/2006/metadata/properties" xmlns:ns2="6528c669-7d95-4588-ae51-b4dadb03942a" xmlns:ns3="4a4fddfc-e392-4c50-a4ce-8007a09814fc" targetNamespace="http://schemas.microsoft.com/office/2006/metadata/properties" ma:root="true" ma:fieldsID="68306c01d05add779e0ac04c11402036" ns2:_="" ns3:_="">
    <xsd:import namespace="6528c669-7d95-4588-ae51-b4dadb03942a"/>
    <xsd:import namespace="4a4fddfc-e392-4c50-a4ce-8007a09814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8c669-7d95-4588-ae51-b4dadb039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325753ee-1565-428d-819f-4135842f58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4fddfc-e392-4c50-a4ce-8007a09814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99c530-a6c7-4a76-b724-231ac4a1390b}" ma:internalName="TaxCatchAll" ma:showField="CatchAllData" ma:web="4a4fddfc-e392-4c50-a4ce-8007a09814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99858-A76D-4AF0-AEBA-087D5EE6ACF5}">
  <ds:schemaRefs>
    <ds:schemaRef ds:uri="http://schemas.microsoft.com/sharepoint/v3/contenttype/forms"/>
  </ds:schemaRefs>
</ds:datastoreItem>
</file>

<file path=customXml/itemProps2.xml><?xml version="1.0" encoding="utf-8"?>
<ds:datastoreItem xmlns:ds="http://schemas.openxmlformats.org/officeDocument/2006/customXml" ds:itemID="{81DEBE48-82DC-431A-A313-FBDDA6C0C4F9}">
  <ds:schemaRefs>
    <ds:schemaRef ds:uri="http://schemas.microsoft.com/office/2006/metadata/properties"/>
    <ds:schemaRef ds:uri="http://schemas.microsoft.com/office/infopath/2007/PartnerControls"/>
    <ds:schemaRef ds:uri="6528c669-7d95-4588-ae51-b4dadb03942a"/>
    <ds:schemaRef ds:uri="4a4fddfc-e392-4c50-a4ce-8007a09814fc"/>
  </ds:schemaRefs>
</ds:datastoreItem>
</file>

<file path=customXml/itemProps3.xml><?xml version="1.0" encoding="utf-8"?>
<ds:datastoreItem xmlns:ds="http://schemas.openxmlformats.org/officeDocument/2006/customXml" ds:itemID="{E7AF1A2F-25D8-4A9B-8761-CE4850847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8c669-7d95-4588-ae51-b4dadb03942a"/>
    <ds:schemaRef ds:uri="4a4fddfc-e392-4c50-a4ce-8007a0981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Mario</dc:creator>
  <cp:keywords/>
  <dc:description/>
  <cp:lastModifiedBy>Lehmann  Mick</cp:lastModifiedBy>
  <cp:revision>2</cp:revision>
  <dcterms:created xsi:type="dcterms:W3CDTF">2025-10-27T13:43:00Z</dcterms:created>
  <dcterms:modified xsi:type="dcterms:W3CDTF">2025-10-27T13:43:00Z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0x010100399CC96AE3314340A9D4DE650BDA1B4F</vt:lpwstr>
  </property>
  <property fmtid="{D5CDD505-2E9C-101B-9397-08002B2CF9AE}" pid="3" name="MediaServiceImageTags">
    <vt:lpwstr/>
  </property>
</Properties>
</file>